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2239" w14:textId="77777777" w:rsidR="005B74C5" w:rsidRPr="005B74C5" w:rsidRDefault="005B74C5" w:rsidP="005B74C5">
      <w:pPr>
        <w:spacing w:after="0" w:line="240" w:lineRule="auto"/>
        <w:jc w:val="center"/>
        <w:rPr>
          <w:rFonts w:asciiTheme="minorHAnsi" w:eastAsia="Times New Roman" w:hAnsiTheme="minorHAnsi"/>
          <w:b/>
          <w:bCs/>
          <w:i/>
          <w:iCs/>
          <w:sz w:val="24"/>
          <w:lang w:eastAsia="fr-FR"/>
        </w:rPr>
      </w:pPr>
      <w:r w:rsidRPr="005B74C5">
        <w:rPr>
          <w:rFonts w:asciiTheme="minorHAnsi" w:eastAsia="Times New Roman" w:hAnsiTheme="minorHAnsi"/>
          <w:b/>
          <w:bCs/>
          <w:i/>
          <w:iCs/>
          <w:sz w:val="24"/>
          <w:lang w:eastAsia="fr-FR"/>
        </w:rPr>
        <w:t>CONVENTION DE SCOLARISATION</w:t>
      </w:r>
    </w:p>
    <w:p w14:paraId="4CA7DFBD" w14:textId="77777777" w:rsidR="005B74C5" w:rsidRDefault="005B74C5" w:rsidP="005B74C5">
      <w:pPr>
        <w:spacing w:after="0" w:line="240" w:lineRule="auto"/>
        <w:jc w:val="center"/>
        <w:rPr>
          <w:rFonts w:asciiTheme="minorHAnsi" w:eastAsia="Times New Roman" w:hAnsiTheme="minorHAnsi"/>
          <w:b/>
          <w:bCs/>
          <w:i/>
          <w:iCs/>
          <w:sz w:val="20"/>
          <w:lang w:eastAsia="fr-FR"/>
        </w:rPr>
      </w:pPr>
    </w:p>
    <w:p w14:paraId="5F3F393D" w14:textId="77777777" w:rsidR="005B74C5" w:rsidRDefault="005B74C5" w:rsidP="005B74C5">
      <w:pPr>
        <w:spacing w:after="0" w:line="240" w:lineRule="auto"/>
        <w:jc w:val="center"/>
        <w:rPr>
          <w:rFonts w:asciiTheme="minorHAnsi" w:eastAsia="Times New Roman" w:hAnsiTheme="minorHAnsi"/>
          <w:b/>
          <w:bCs/>
          <w:i/>
          <w:iCs/>
          <w:sz w:val="20"/>
          <w:lang w:eastAsia="fr-FR"/>
        </w:rPr>
      </w:pPr>
    </w:p>
    <w:p w14:paraId="1783C25D" w14:textId="77777777" w:rsidR="005B74C5" w:rsidRPr="005B74C5" w:rsidRDefault="005B74C5" w:rsidP="005B74C5">
      <w:pPr>
        <w:spacing w:after="0" w:line="240" w:lineRule="auto"/>
        <w:jc w:val="center"/>
        <w:rPr>
          <w:rFonts w:asciiTheme="minorHAnsi" w:eastAsia="Times New Roman" w:hAnsiTheme="minorHAnsi"/>
          <w:b/>
          <w:bCs/>
          <w:i/>
          <w:iCs/>
          <w:sz w:val="20"/>
          <w:lang w:eastAsia="fr-FR"/>
        </w:rPr>
      </w:pPr>
    </w:p>
    <w:p w14:paraId="34C41E29" w14:textId="77777777" w:rsidR="005B74C5" w:rsidRPr="005B74C5" w:rsidRDefault="005B74C5" w:rsidP="005B74C5">
      <w:pPr>
        <w:spacing w:after="120" w:line="240" w:lineRule="auto"/>
        <w:rPr>
          <w:rFonts w:asciiTheme="minorHAnsi" w:eastAsia="Times New Roman" w:hAnsiTheme="minorHAnsi"/>
          <w:b/>
          <w:sz w:val="20"/>
          <w:lang w:eastAsia="fr-FR"/>
        </w:rPr>
      </w:pPr>
      <w:r>
        <w:rPr>
          <w:rFonts w:asciiTheme="minorHAnsi" w:eastAsia="Times New Roman" w:hAnsiTheme="minorHAnsi"/>
          <w:b/>
          <w:sz w:val="20"/>
          <w:lang w:eastAsia="fr-FR"/>
        </w:rPr>
        <w:t>ENTRE</w:t>
      </w:r>
    </w:p>
    <w:p w14:paraId="62C5E375" w14:textId="74D43D2C"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L’École </w:t>
      </w:r>
      <w:r w:rsidR="00E1034A">
        <w:rPr>
          <w:rFonts w:asciiTheme="minorHAnsi" w:eastAsia="Times New Roman" w:hAnsiTheme="minorHAnsi"/>
          <w:sz w:val="20"/>
          <w:lang w:eastAsia="fr-FR"/>
        </w:rPr>
        <w:t>p</w:t>
      </w:r>
      <w:r w:rsidRPr="005B74C5">
        <w:rPr>
          <w:rFonts w:asciiTheme="minorHAnsi" w:eastAsia="Times New Roman" w:hAnsiTheme="minorHAnsi"/>
          <w:sz w:val="20"/>
          <w:lang w:eastAsia="fr-FR"/>
        </w:rPr>
        <w:t xml:space="preserve">rivée </w:t>
      </w:r>
      <w:r w:rsidRPr="005B74C5">
        <w:rPr>
          <w:rFonts w:asciiTheme="minorHAnsi" w:eastAsia="Times New Roman" w:hAnsiTheme="minorHAnsi"/>
          <w:b/>
          <w:sz w:val="20"/>
          <w:lang w:eastAsia="fr-FR"/>
        </w:rPr>
        <w:t>Sainte Famille</w:t>
      </w:r>
      <w:r w:rsidRPr="005B74C5">
        <w:rPr>
          <w:rFonts w:asciiTheme="minorHAnsi" w:eastAsia="Times New Roman" w:hAnsiTheme="minorHAnsi"/>
          <w:sz w:val="20"/>
          <w:lang w:eastAsia="fr-FR"/>
        </w:rPr>
        <w:t xml:space="preserve">, établissement d’enseignement privé catholique sous contrat d’association, domicilié </w:t>
      </w:r>
      <w:r w:rsidRPr="005B74C5">
        <w:rPr>
          <w:rFonts w:asciiTheme="minorHAnsi" w:eastAsia="Times New Roman" w:hAnsiTheme="minorHAnsi"/>
          <w:b/>
          <w:sz w:val="20"/>
          <w:lang w:eastAsia="fr-FR"/>
        </w:rPr>
        <w:t>162, place du Général de Gaulle</w:t>
      </w:r>
      <w:r w:rsidR="00442E78">
        <w:rPr>
          <w:rFonts w:asciiTheme="minorHAnsi" w:eastAsia="Times New Roman" w:hAnsiTheme="minorHAnsi"/>
          <w:sz w:val="20"/>
          <w:lang w:eastAsia="fr-FR"/>
        </w:rPr>
        <w:t xml:space="preserve">, géré par l’OGEC </w:t>
      </w:r>
      <w:r w:rsidRPr="005B74C5">
        <w:rPr>
          <w:rFonts w:asciiTheme="minorHAnsi" w:eastAsia="Times New Roman" w:hAnsiTheme="minorHAnsi"/>
          <w:b/>
          <w:sz w:val="20"/>
          <w:lang w:eastAsia="fr-FR"/>
        </w:rPr>
        <w:t>Saint-Pierre/Saint-Paul</w:t>
      </w:r>
      <w:r w:rsidRPr="005B74C5">
        <w:rPr>
          <w:rFonts w:asciiTheme="minorHAnsi" w:eastAsia="Times New Roman" w:hAnsiTheme="minorHAnsi"/>
          <w:sz w:val="20"/>
          <w:lang w:eastAsia="fr-FR"/>
        </w:rPr>
        <w:t xml:space="preserve"> </w:t>
      </w:r>
    </w:p>
    <w:p w14:paraId="5CB3F42A" w14:textId="77777777" w:rsidR="005B74C5" w:rsidRPr="005B74C5" w:rsidRDefault="005B74C5" w:rsidP="005B74C5">
      <w:pPr>
        <w:spacing w:after="0" w:line="240" w:lineRule="auto"/>
        <w:jc w:val="both"/>
        <w:rPr>
          <w:rFonts w:asciiTheme="minorHAnsi" w:eastAsia="Times New Roman" w:hAnsiTheme="minorHAnsi"/>
          <w:sz w:val="20"/>
          <w:lang w:eastAsia="fr-FR"/>
        </w:rPr>
      </w:pPr>
      <w:proofErr w:type="gramStart"/>
      <w:r w:rsidRPr="005B74C5">
        <w:rPr>
          <w:rFonts w:asciiTheme="minorHAnsi" w:eastAsia="Times New Roman" w:hAnsiTheme="minorHAnsi"/>
          <w:sz w:val="20"/>
          <w:lang w:eastAsia="fr-FR"/>
        </w:rPr>
        <w:t>et</w:t>
      </w:r>
      <w:proofErr w:type="gramEnd"/>
      <w:r w:rsidRPr="005B74C5">
        <w:rPr>
          <w:rFonts w:asciiTheme="minorHAnsi" w:eastAsia="Times New Roman" w:hAnsiTheme="minorHAnsi"/>
          <w:sz w:val="20"/>
          <w:lang w:eastAsia="fr-FR"/>
        </w:rPr>
        <w:t xml:space="preserve"> représenté par son chef d’établissement, Monsieur </w:t>
      </w:r>
      <w:r w:rsidRPr="005B74C5">
        <w:rPr>
          <w:rFonts w:asciiTheme="minorHAnsi" w:eastAsia="Times New Roman" w:hAnsiTheme="minorHAnsi"/>
          <w:b/>
          <w:sz w:val="20"/>
          <w:lang w:eastAsia="fr-FR"/>
        </w:rPr>
        <w:t>Rudy Bodel</w:t>
      </w:r>
      <w:r w:rsidRPr="005B74C5">
        <w:rPr>
          <w:rFonts w:asciiTheme="minorHAnsi" w:eastAsia="Times New Roman" w:hAnsiTheme="minorHAnsi"/>
          <w:sz w:val="20"/>
          <w:lang w:eastAsia="fr-FR"/>
        </w:rPr>
        <w:t>,</w:t>
      </w:r>
    </w:p>
    <w:p w14:paraId="7EAAE857" w14:textId="77777777" w:rsidR="005B74C5" w:rsidRPr="005B74C5" w:rsidRDefault="005B74C5" w:rsidP="005B74C5">
      <w:pPr>
        <w:spacing w:after="120" w:line="240" w:lineRule="auto"/>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D’une part </w:t>
      </w:r>
    </w:p>
    <w:p w14:paraId="7DA03FD2" w14:textId="77777777" w:rsidR="005B74C5" w:rsidRPr="005B74C5" w:rsidRDefault="005B74C5" w:rsidP="005B74C5">
      <w:pPr>
        <w:spacing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ET </w:t>
      </w:r>
    </w:p>
    <w:p w14:paraId="07BD62FD"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Monsieur et Madame …………………………………………………………………………………………</w:t>
      </w:r>
      <w:proofErr w:type="gramStart"/>
      <w:r w:rsidRPr="005B74C5">
        <w:rPr>
          <w:rFonts w:asciiTheme="minorHAnsi" w:eastAsia="Times New Roman" w:hAnsiTheme="minorHAnsi"/>
          <w:sz w:val="20"/>
          <w:lang w:eastAsia="fr-FR"/>
        </w:rPr>
        <w:t>…….</w:t>
      </w:r>
      <w:proofErr w:type="gramEnd"/>
      <w:r w:rsidRPr="005B74C5">
        <w:rPr>
          <w:rFonts w:asciiTheme="minorHAnsi" w:eastAsia="Times New Roman" w:hAnsiTheme="minorHAnsi"/>
          <w:sz w:val="20"/>
          <w:lang w:eastAsia="fr-FR"/>
        </w:rPr>
        <w:t>.……</w:t>
      </w:r>
      <w:r>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 </w:t>
      </w:r>
    </w:p>
    <w:p w14:paraId="078B3597"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Demeurant………………………………………………………………………………………………………………</w:t>
      </w:r>
      <w:r>
        <w:rPr>
          <w:rFonts w:asciiTheme="minorHAnsi" w:eastAsia="Times New Roman" w:hAnsiTheme="minorHAnsi"/>
          <w:sz w:val="20"/>
          <w:lang w:eastAsia="fr-FR"/>
        </w:rPr>
        <w:t>……………………………………………………………</w:t>
      </w:r>
      <w:proofErr w:type="gramStart"/>
      <w:r>
        <w:rPr>
          <w:rFonts w:asciiTheme="minorHAnsi" w:eastAsia="Times New Roman" w:hAnsiTheme="minorHAnsi"/>
          <w:sz w:val="20"/>
          <w:lang w:eastAsia="fr-FR"/>
        </w:rPr>
        <w:t>……</w:t>
      </w:r>
      <w:r w:rsidRPr="005B74C5">
        <w:rPr>
          <w:rFonts w:asciiTheme="minorHAnsi" w:eastAsia="Times New Roman" w:hAnsiTheme="minorHAnsi"/>
          <w:sz w:val="20"/>
          <w:lang w:eastAsia="fr-FR"/>
        </w:rPr>
        <w:t>.</w:t>
      </w:r>
      <w:proofErr w:type="gramEnd"/>
      <w:r w:rsidRPr="005B74C5">
        <w:rPr>
          <w:rFonts w:asciiTheme="minorHAnsi" w:eastAsia="Times New Roman" w:hAnsiTheme="minorHAnsi"/>
          <w:sz w:val="20"/>
          <w:lang w:eastAsia="fr-FR"/>
        </w:rPr>
        <w:t xml:space="preserve">., </w:t>
      </w:r>
    </w:p>
    <w:p w14:paraId="0293A5BF"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Représentant(s) légal (aux), de l’enfant (nom prénom) …………………………………………………………………</w:t>
      </w:r>
      <w:r>
        <w:rPr>
          <w:rFonts w:asciiTheme="minorHAnsi" w:eastAsia="Times New Roman" w:hAnsiTheme="minorHAnsi"/>
          <w:sz w:val="20"/>
          <w:lang w:eastAsia="fr-FR"/>
        </w:rPr>
        <w:t>……………………………………………….</w:t>
      </w:r>
    </w:p>
    <w:p w14:paraId="754A333A" w14:textId="77777777" w:rsidR="005B74C5" w:rsidRPr="005B74C5" w:rsidRDefault="005B74C5" w:rsidP="005B74C5">
      <w:pPr>
        <w:spacing w:before="12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D’autre part. </w:t>
      </w:r>
    </w:p>
    <w:p w14:paraId="3A9C23AC" w14:textId="77777777" w:rsidR="005B74C5" w:rsidRPr="005B74C5" w:rsidRDefault="005B74C5" w:rsidP="005B74C5">
      <w:pPr>
        <w:spacing w:after="120" w:line="240" w:lineRule="auto"/>
        <w:jc w:val="both"/>
        <w:rPr>
          <w:rFonts w:asciiTheme="minorHAnsi" w:eastAsia="Times New Roman" w:hAnsiTheme="minorHAnsi"/>
          <w:b/>
          <w:sz w:val="20"/>
          <w:lang w:eastAsia="fr-FR"/>
        </w:rPr>
      </w:pPr>
      <w:r w:rsidRPr="005B74C5">
        <w:rPr>
          <w:rFonts w:asciiTheme="minorHAnsi" w:eastAsia="Times New Roman" w:hAnsiTheme="minorHAnsi"/>
          <w:b/>
          <w:bCs/>
          <w:sz w:val="20"/>
          <w:lang w:eastAsia="fr-FR"/>
        </w:rPr>
        <w:t xml:space="preserve">IL EST CONVENU CE QUI SUIT : </w:t>
      </w:r>
    </w:p>
    <w:p w14:paraId="131141BF" w14:textId="77777777" w:rsidR="005B74C5" w:rsidRPr="005B74C5" w:rsidRDefault="005B74C5" w:rsidP="005B74C5">
      <w:pPr>
        <w:spacing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1er – Objet </w:t>
      </w:r>
    </w:p>
    <w:p w14:paraId="18140213" w14:textId="77777777"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La présente convention a pour objet de définir les conditions dans lesquelles l’enfant ………………………………</w:t>
      </w:r>
      <w:r w:rsidR="009D79A8">
        <w:rPr>
          <w:rFonts w:asciiTheme="minorHAnsi" w:eastAsia="Times New Roman" w:hAnsiTheme="minorHAnsi"/>
          <w:sz w:val="20"/>
          <w:lang w:eastAsia="fr-FR"/>
        </w:rPr>
        <w:t>……………………………………………………………………………………………………………………</w:t>
      </w:r>
      <w:proofErr w:type="gramStart"/>
      <w:r w:rsidR="009D79A8">
        <w:rPr>
          <w:rFonts w:asciiTheme="minorHAnsi" w:eastAsia="Times New Roman" w:hAnsiTheme="minorHAnsi"/>
          <w:sz w:val="20"/>
          <w:lang w:eastAsia="fr-FR"/>
        </w:rPr>
        <w:t>…….</w:t>
      </w:r>
      <w:proofErr w:type="gramEnd"/>
      <w:r w:rsidR="009D79A8">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……………sera scolarisé par l’École Privée </w:t>
      </w:r>
      <w:r w:rsidRPr="005B74C5">
        <w:rPr>
          <w:rFonts w:asciiTheme="minorHAnsi" w:eastAsia="Times New Roman" w:hAnsiTheme="minorHAnsi"/>
          <w:b/>
          <w:sz w:val="20"/>
          <w:lang w:eastAsia="fr-FR"/>
        </w:rPr>
        <w:t>Sainte Famille</w:t>
      </w:r>
      <w:r w:rsidRPr="005B74C5">
        <w:rPr>
          <w:rFonts w:asciiTheme="minorHAnsi" w:eastAsia="Times New Roman" w:hAnsiTheme="minorHAnsi"/>
          <w:sz w:val="20"/>
          <w:lang w:eastAsia="fr-FR"/>
        </w:rPr>
        <w:t xml:space="preserve"> sur demande du (des) parent(s), ainsi que les engagements réciproques des parties en présence. </w:t>
      </w:r>
    </w:p>
    <w:p w14:paraId="52A04388"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2 – Modalités de la scolarisation </w:t>
      </w:r>
    </w:p>
    <w:p w14:paraId="694B8DD3" w14:textId="77777777"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Après avoir pris connaissance du projet d’établissement,</w:t>
      </w:r>
      <w:r w:rsidRPr="005B74C5">
        <w:rPr>
          <w:rFonts w:asciiTheme="minorHAnsi" w:eastAsia="Times New Roman" w:hAnsiTheme="minorHAnsi"/>
          <w:color w:val="FF0000"/>
          <w:sz w:val="20"/>
          <w:lang w:eastAsia="fr-FR"/>
        </w:rPr>
        <w:t xml:space="preserve"> </w:t>
      </w:r>
      <w:r w:rsidRPr="005B74C5">
        <w:rPr>
          <w:rFonts w:asciiTheme="minorHAnsi" w:eastAsia="Times New Roman" w:hAnsiTheme="minorHAnsi"/>
          <w:sz w:val="20"/>
          <w:lang w:eastAsia="fr-FR"/>
        </w:rPr>
        <w:t>en particulier de sa dimension pastorale avec les activités inhérentes à son caractère propre et du règlement intérieur, le(s) parent(s) déclare(nt) y adhérer et mettre tout en œuvre afin de les faire respecter par l'enfant………………………………………</w:t>
      </w:r>
      <w:r w:rsidR="009D79A8">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 </w:t>
      </w:r>
    </w:p>
    <w:p w14:paraId="128CB431" w14:textId="6B46B4AD"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Le(s) parent(s) déclare(nt) également avoir pris connaissance du montant de la scolarisation de leur enfant au sein de l’école privée </w:t>
      </w:r>
      <w:r w:rsidRPr="005B74C5">
        <w:rPr>
          <w:rFonts w:asciiTheme="minorHAnsi" w:eastAsia="Times New Roman" w:hAnsiTheme="minorHAnsi"/>
          <w:b/>
          <w:sz w:val="20"/>
          <w:lang w:eastAsia="fr-FR"/>
        </w:rPr>
        <w:t>Sainte Famille</w:t>
      </w:r>
      <w:r w:rsidRPr="005B74C5">
        <w:rPr>
          <w:rFonts w:asciiTheme="minorHAnsi" w:eastAsia="Times New Roman" w:hAnsiTheme="minorHAnsi"/>
          <w:sz w:val="20"/>
          <w:lang w:eastAsia="fr-FR"/>
        </w:rPr>
        <w:t xml:space="preserve"> et du montant des prestations pratiquées par l’établissement (restauration scolaire, études surveillées/dirigées, garderies, et selon les classes et les années, projets divers, classes </w:t>
      </w:r>
      <w:r w:rsidR="00D02DC6">
        <w:rPr>
          <w:rFonts w:asciiTheme="minorHAnsi" w:eastAsia="Times New Roman" w:hAnsiTheme="minorHAnsi"/>
          <w:sz w:val="20"/>
          <w:lang w:eastAsia="fr-FR"/>
        </w:rPr>
        <w:t>culturelle</w:t>
      </w:r>
      <w:r w:rsidRPr="005B74C5">
        <w:rPr>
          <w:rFonts w:asciiTheme="minorHAnsi" w:eastAsia="Times New Roman" w:hAnsiTheme="minorHAnsi"/>
          <w:sz w:val="20"/>
          <w:lang w:eastAsia="fr-FR"/>
        </w:rPr>
        <w:t xml:space="preserve"> ou de neige). </w:t>
      </w:r>
    </w:p>
    <w:p w14:paraId="3AE97BCA" w14:textId="77777777"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Ces tarifs peuvent faire l’objet d’un ajustement pour l’année scolaire à venir.</w:t>
      </w:r>
    </w:p>
    <w:p w14:paraId="2A3ED2DE" w14:textId="77777777"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Cet ajustement ouvre au(x) parent(s) une faculté de désistement pour une durée de trois semaines à compter de l’envoi des tarifs applicables pour l’année à venir (article 6 .3.). Le(s) parent(s) s’engage(nt) à en assurer (solidairement) la charge financière</w:t>
      </w:r>
      <w:r w:rsidR="009D79A8">
        <w:rPr>
          <w:rFonts w:asciiTheme="minorHAnsi" w:eastAsia="Times New Roman" w:hAnsiTheme="minorHAnsi"/>
          <w:sz w:val="20"/>
          <w:lang w:eastAsia="fr-FR"/>
        </w:rPr>
        <w:t>.</w:t>
      </w:r>
    </w:p>
    <w:p w14:paraId="472C6A5C" w14:textId="77777777" w:rsidR="005B74C5" w:rsidRPr="005B74C5" w:rsidRDefault="005B74C5" w:rsidP="005B74C5">
      <w:pPr>
        <w:spacing w:after="0" w:line="240" w:lineRule="auto"/>
        <w:rPr>
          <w:rFonts w:asciiTheme="minorHAnsi" w:eastAsia="Times New Roman" w:hAnsiTheme="minorHAnsi"/>
          <w:sz w:val="20"/>
          <w:lang w:eastAsia="fr-FR"/>
        </w:rPr>
      </w:pPr>
    </w:p>
    <w:p w14:paraId="0DF931DA" w14:textId="101EE3AA"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En conséquence, le(s) parent(s) et l'établissement conviennent que l’enfant </w:t>
      </w:r>
      <w:r w:rsidR="009D79A8">
        <w:rPr>
          <w:rFonts w:asciiTheme="minorHAnsi" w:eastAsia="Times New Roman" w:hAnsiTheme="minorHAnsi"/>
          <w:sz w:val="20"/>
          <w:lang w:eastAsia="fr-FR"/>
        </w:rPr>
        <w:t>………………</w:t>
      </w:r>
      <w:proofErr w:type="gramStart"/>
      <w:r w:rsidR="009D79A8">
        <w:rPr>
          <w:rFonts w:asciiTheme="minorHAnsi" w:eastAsia="Times New Roman" w:hAnsiTheme="minorHAnsi"/>
          <w:sz w:val="20"/>
          <w:lang w:eastAsia="fr-FR"/>
        </w:rPr>
        <w:t>…….</w:t>
      </w:r>
      <w:proofErr w:type="gramEnd"/>
      <w:r w:rsidRPr="005B74C5">
        <w:rPr>
          <w:rFonts w:asciiTheme="minorHAnsi" w:eastAsia="Times New Roman" w:hAnsiTheme="minorHAnsi"/>
          <w:sz w:val="20"/>
          <w:lang w:eastAsia="fr-FR"/>
        </w:rPr>
        <w:t>……………</w:t>
      </w:r>
      <w:r>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 </w:t>
      </w:r>
      <w:proofErr w:type="gramStart"/>
      <w:r w:rsidRPr="005B74C5">
        <w:rPr>
          <w:rFonts w:asciiTheme="minorHAnsi" w:eastAsia="Times New Roman" w:hAnsiTheme="minorHAnsi"/>
          <w:sz w:val="20"/>
          <w:lang w:eastAsia="fr-FR"/>
        </w:rPr>
        <w:t>sera</w:t>
      </w:r>
      <w:proofErr w:type="gramEnd"/>
      <w:r w:rsidRPr="005B74C5">
        <w:rPr>
          <w:rFonts w:asciiTheme="minorHAnsi" w:eastAsia="Times New Roman" w:hAnsiTheme="minorHAnsi"/>
          <w:sz w:val="20"/>
          <w:lang w:eastAsia="fr-FR"/>
        </w:rPr>
        <w:t xml:space="preserve"> scolarisé en classe de ………………………………pour l’année scolaire 20</w:t>
      </w:r>
      <w:r w:rsidR="00E9400F">
        <w:rPr>
          <w:rFonts w:asciiTheme="minorHAnsi" w:eastAsia="Times New Roman" w:hAnsiTheme="minorHAnsi"/>
          <w:sz w:val="20"/>
          <w:lang w:eastAsia="fr-FR"/>
        </w:rPr>
        <w:t>2</w:t>
      </w:r>
      <w:r w:rsidR="002B13BE">
        <w:rPr>
          <w:rFonts w:asciiTheme="minorHAnsi" w:eastAsia="Times New Roman" w:hAnsiTheme="minorHAnsi"/>
          <w:sz w:val="20"/>
          <w:lang w:eastAsia="fr-FR"/>
        </w:rPr>
        <w:t>3</w:t>
      </w:r>
      <w:r w:rsidR="00A15132">
        <w:rPr>
          <w:rFonts w:asciiTheme="minorHAnsi" w:eastAsia="Times New Roman" w:hAnsiTheme="minorHAnsi"/>
          <w:sz w:val="20"/>
          <w:lang w:eastAsia="fr-FR"/>
        </w:rPr>
        <w:t xml:space="preserve"> – 20</w:t>
      </w:r>
      <w:r w:rsidR="006B47F1">
        <w:rPr>
          <w:rFonts w:asciiTheme="minorHAnsi" w:eastAsia="Times New Roman" w:hAnsiTheme="minorHAnsi"/>
          <w:sz w:val="20"/>
          <w:lang w:eastAsia="fr-FR"/>
        </w:rPr>
        <w:t>2</w:t>
      </w:r>
      <w:r w:rsidR="002B13BE">
        <w:rPr>
          <w:rFonts w:asciiTheme="minorHAnsi" w:eastAsia="Times New Roman" w:hAnsiTheme="minorHAnsi"/>
          <w:sz w:val="20"/>
          <w:lang w:eastAsia="fr-FR"/>
        </w:rPr>
        <w:t>4</w:t>
      </w:r>
      <w:r w:rsidR="009D79A8">
        <w:rPr>
          <w:rFonts w:asciiTheme="minorHAnsi" w:eastAsia="Times New Roman" w:hAnsiTheme="minorHAnsi"/>
          <w:sz w:val="20"/>
          <w:lang w:eastAsia="fr-FR"/>
        </w:rPr>
        <w:t>.</w:t>
      </w:r>
    </w:p>
    <w:p w14:paraId="2BFA3749"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3 – Montant de la scolarisation </w:t>
      </w:r>
    </w:p>
    <w:p w14:paraId="3927C31D" w14:textId="77777777"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Le montant de la scolarisation et celui des prestations pratiquées fait l’objet d’un tarif annuel déterminé chaque année par le Conseil d’Administration de l’OGEC</w:t>
      </w:r>
      <w:r w:rsidR="009D79A8">
        <w:rPr>
          <w:rFonts w:asciiTheme="minorHAnsi" w:eastAsia="Times New Roman" w:hAnsiTheme="minorHAnsi"/>
          <w:sz w:val="20"/>
          <w:lang w:eastAsia="fr-FR"/>
        </w:rPr>
        <w:t xml:space="preserve"> Saint-Pierre Saint-Paul.</w:t>
      </w:r>
    </w:p>
    <w:p w14:paraId="4574EFF9" w14:textId="77777777" w:rsidR="005B74C5" w:rsidRPr="005B74C5" w:rsidRDefault="005B74C5" w:rsidP="005B74C5">
      <w:pPr>
        <w:spacing w:after="0" w:line="240" w:lineRule="auto"/>
        <w:ind w:left="45"/>
        <w:jc w:val="both"/>
        <w:rPr>
          <w:rFonts w:asciiTheme="minorHAnsi" w:eastAsia="Times New Roman" w:hAnsiTheme="minorHAnsi"/>
          <w:sz w:val="20"/>
          <w:lang w:eastAsia="fr-FR"/>
        </w:rPr>
      </w:pPr>
    </w:p>
    <w:p w14:paraId="32270564" w14:textId="626DE4E1" w:rsidR="005B74C5" w:rsidRPr="005B74C5" w:rsidRDefault="005B74C5" w:rsidP="005B74C5">
      <w:pPr>
        <w:spacing w:after="0" w:line="240" w:lineRule="auto"/>
        <w:ind w:left="45"/>
        <w:rPr>
          <w:rFonts w:asciiTheme="minorHAnsi" w:eastAsia="Times New Roman" w:hAnsiTheme="minorHAnsi"/>
          <w:color w:val="000000"/>
          <w:sz w:val="20"/>
          <w:lang w:eastAsia="fr-FR"/>
        </w:rPr>
      </w:pPr>
      <w:r w:rsidRPr="005B74C5">
        <w:rPr>
          <w:rFonts w:asciiTheme="minorHAnsi" w:eastAsia="Times New Roman" w:hAnsiTheme="minorHAnsi"/>
          <w:color w:val="000000"/>
          <w:sz w:val="20"/>
          <w:lang w:eastAsia="fr-FR"/>
        </w:rPr>
        <w:t>L'association des parents d'élèves (A.P.E.L), seule Association de Parents reconnue par l’Enseignement catholique,</w:t>
      </w:r>
      <w:r w:rsidRPr="005B74C5">
        <w:rPr>
          <w:rFonts w:asciiTheme="minorHAnsi" w:eastAsia="Times New Roman" w:hAnsiTheme="minorHAnsi"/>
          <w:i/>
          <w:iCs/>
          <w:color w:val="000000"/>
          <w:sz w:val="20"/>
          <w:lang w:eastAsia="fr-FR"/>
        </w:rPr>
        <w:t xml:space="preserve"> </w:t>
      </w:r>
      <w:r w:rsidRPr="005B74C5">
        <w:rPr>
          <w:rFonts w:asciiTheme="minorHAnsi" w:eastAsia="Times New Roman" w:hAnsiTheme="minorHAnsi"/>
          <w:color w:val="000000"/>
          <w:sz w:val="20"/>
          <w:lang w:eastAsia="fr-FR"/>
        </w:rPr>
        <w:t xml:space="preserve">représente les parents auprès de la Direction de l’établissement. Elle participe activement à l’animation et à la vie de l'établissement et apporte aux familles un ensemble de services, dont la revue </w:t>
      </w:r>
      <w:r w:rsidRPr="005B74C5">
        <w:rPr>
          <w:rFonts w:asciiTheme="minorHAnsi" w:eastAsia="Times New Roman" w:hAnsiTheme="minorHAnsi"/>
          <w:i/>
          <w:iCs/>
          <w:color w:val="000000"/>
          <w:sz w:val="20"/>
          <w:lang w:eastAsia="fr-FR"/>
        </w:rPr>
        <w:t>"Famille et Education"</w:t>
      </w:r>
      <w:r w:rsidRPr="005B74C5">
        <w:rPr>
          <w:rFonts w:asciiTheme="minorHAnsi" w:eastAsia="Times New Roman" w:hAnsiTheme="minorHAnsi"/>
          <w:color w:val="000000"/>
          <w:sz w:val="20"/>
          <w:lang w:eastAsia="fr-FR"/>
        </w:rPr>
        <w:t>. La cotisation à cette association est appelée sur le rele</w:t>
      </w:r>
      <w:r w:rsidR="009D79A8">
        <w:rPr>
          <w:rFonts w:asciiTheme="minorHAnsi" w:eastAsia="Times New Roman" w:hAnsiTheme="minorHAnsi"/>
          <w:color w:val="000000"/>
          <w:sz w:val="20"/>
          <w:lang w:eastAsia="fr-FR"/>
        </w:rPr>
        <w:t xml:space="preserve">vé de contribution des familles </w:t>
      </w:r>
      <w:r w:rsidR="002B13BE">
        <w:rPr>
          <w:rFonts w:asciiTheme="minorHAnsi" w:eastAsia="Times New Roman" w:hAnsiTheme="minorHAnsi"/>
          <w:color w:val="000000"/>
          <w:sz w:val="20"/>
          <w:lang w:eastAsia="fr-FR"/>
        </w:rPr>
        <w:t xml:space="preserve">en </w:t>
      </w:r>
      <w:r w:rsidR="009D79A8">
        <w:rPr>
          <w:rFonts w:asciiTheme="minorHAnsi" w:eastAsia="Times New Roman" w:hAnsiTheme="minorHAnsi"/>
          <w:color w:val="000000"/>
          <w:sz w:val="20"/>
          <w:lang w:eastAsia="fr-FR"/>
        </w:rPr>
        <w:t>octobre</w:t>
      </w:r>
      <w:r w:rsidR="002B13BE">
        <w:rPr>
          <w:rFonts w:asciiTheme="minorHAnsi" w:eastAsia="Times New Roman" w:hAnsiTheme="minorHAnsi"/>
          <w:color w:val="000000"/>
          <w:sz w:val="20"/>
          <w:lang w:eastAsia="fr-FR"/>
        </w:rPr>
        <w:t xml:space="preserve"> (1</w:t>
      </w:r>
      <w:r w:rsidR="00E1034A">
        <w:rPr>
          <w:rFonts w:asciiTheme="minorHAnsi" w:eastAsia="Times New Roman" w:hAnsiTheme="minorHAnsi"/>
          <w:color w:val="000000"/>
          <w:sz w:val="20"/>
          <w:lang w:eastAsia="fr-FR"/>
        </w:rPr>
        <w:t>2,20</w:t>
      </w:r>
      <w:r w:rsidR="002B13BE">
        <w:rPr>
          <w:rFonts w:asciiTheme="minorHAnsi" w:eastAsia="Times New Roman" w:hAnsiTheme="minorHAnsi"/>
          <w:color w:val="000000"/>
          <w:sz w:val="20"/>
          <w:lang w:eastAsia="fr-FR"/>
        </w:rPr>
        <w:t xml:space="preserve"> euros pour l’APEL 62 et </w:t>
      </w:r>
      <w:r w:rsidR="00E1034A">
        <w:rPr>
          <w:rFonts w:asciiTheme="minorHAnsi" w:eastAsia="Times New Roman" w:hAnsiTheme="minorHAnsi"/>
          <w:color w:val="000000"/>
          <w:sz w:val="20"/>
          <w:lang w:eastAsia="fr-FR"/>
        </w:rPr>
        <w:t>0,80</w:t>
      </w:r>
      <w:r w:rsidR="002B13BE">
        <w:rPr>
          <w:rFonts w:asciiTheme="minorHAnsi" w:eastAsia="Times New Roman" w:hAnsiTheme="minorHAnsi"/>
          <w:color w:val="000000"/>
          <w:sz w:val="20"/>
          <w:lang w:eastAsia="fr-FR"/>
        </w:rPr>
        <w:t xml:space="preserve"> euros pour l’APEL de l’école</w:t>
      </w:r>
      <w:r w:rsidR="00E1034A">
        <w:rPr>
          <w:rFonts w:asciiTheme="minorHAnsi" w:eastAsia="Times New Roman" w:hAnsiTheme="minorHAnsi"/>
          <w:color w:val="000000"/>
          <w:sz w:val="20"/>
          <w:lang w:eastAsia="fr-FR"/>
        </w:rPr>
        <w:t xml:space="preserve"> soit 13 euros</w:t>
      </w:r>
      <w:r w:rsidR="002B13BE">
        <w:rPr>
          <w:rFonts w:asciiTheme="minorHAnsi" w:eastAsia="Times New Roman" w:hAnsiTheme="minorHAnsi"/>
          <w:color w:val="000000"/>
          <w:sz w:val="20"/>
          <w:lang w:eastAsia="fr-FR"/>
        </w:rPr>
        <w:t>)</w:t>
      </w:r>
      <w:r w:rsidR="009D79A8">
        <w:rPr>
          <w:rFonts w:asciiTheme="minorHAnsi" w:eastAsia="Times New Roman" w:hAnsiTheme="minorHAnsi"/>
          <w:color w:val="000000"/>
          <w:sz w:val="20"/>
          <w:lang w:eastAsia="fr-FR"/>
        </w:rPr>
        <w:t>.</w:t>
      </w:r>
    </w:p>
    <w:p w14:paraId="1E069051" w14:textId="03914C32" w:rsidR="005B74C5" w:rsidRPr="005B74C5" w:rsidRDefault="002B13BE" w:rsidP="005B74C5">
      <w:pPr>
        <w:spacing w:after="0" w:line="240" w:lineRule="auto"/>
        <w:ind w:left="45"/>
        <w:rPr>
          <w:rFonts w:asciiTheme="minorHAnsi" w:eastAsia="Times New Roman" w:hAnsiTheme="minorHAnsi"/>
          <w:sz w:val="20"/>
          <w:lang w:eastAsia="fr-FR"/>
        </w:rPr>
      </w:pPr>
      <w:r>
        <w:rPr>
          <w:rFonts w:asciiTheme="minorHAnsi" w:eastAsia="Times New Roman" w:hAnsiTheme="minorHAnsi"/>
          <w:noProof/>
          <w:color w:val="000000"/>
          <w:sz w:val="20"/>
          <w:lang w:eastAsia="fr-FR"/>
        </w:rPr>
        <mc:AlternateContent>
          <mc:Choice Requires="wps">
            <w:drawing>
              <wp:anchor distT="0" distB="0" distL="114300" distR="114300" simplePos="0" relativeHeight="251671552" behindDoc="0" locked="0" layoutInCell="1" allowOverlap="1" wp14:anchorId="7824D0A2" wp14:editId="514BA821">
                <wp:simplePos x="0" y="0"/>
                <wp:positionH relativeFrom="column">
                  <wp:posOffset>5516880</wp:posOffset>
                </wp:positionH>
                <wp:positionV relativeFrom="paragraph">
                  <wp:posOffset>8890</wp:posOffset>
                </wp:positionV>
                <wp:extent cx="274320" cy="1447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27432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174E6" id="Rectangle 4" o:spid="_x0000_s1026" style="position:absolute;margin-left:434.4pt;margin-top:.7pt;width:21.6pt;height:11.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" fillcolor="#4f81bd [3204]" strokecolor="#243f60 [1604]" strokeweight="2pt"/>
            </w:pict>
          </mc:Fallback>
        </mc:AlternateContent>
      </w:r>
      <w:r w:rsidR="005B74C5" w:rsidRPr="005B74C5">
        <w:rPr>
          <w:rFonts w:asciiTheme="minorHAnsi" w:eastAsia="Times New Roman" w:hAnsiTheme="minorHAnsi"/>
          <w:color w:val="000000"/>
          <w:sz w:val="20"/>
          <w:lang w:eastAsia="fr-FR"/>
        </w:rPr>
        <w:t>Toutefois, l’adhésion à l’A.P.</w:t>
      </w:r>
      <w:proofErr w:type="gramStart"/>
      <w:r w:rsidR="005B74C5" w:rsidRPr="005B74C5">
        <w:rPr>
          <w:rFonts w:asciiTheme="minorHAnsi" w:eastAsia="Times New Roman" w:hAnsiTheme="minorHAnsi"/>
          <w:color w:val="000000"/>
          <w:sz w:val="20"/>
          <w:lang w:eastAsia="fr-FR"/>
        </w:rPr>
        <w:t>E.L</w:t>
      </w:r>
      <w:proofErr w:type="gramEnd"/>
      <w:r w:rsidR="005B74C5" w:rsidRPr="005B74C5">
        <w:rPr>
          <w:rFonts w:asciiTheme="minorHAnsi" w:eastAsia="Times New Roman" w:hAnsiTheme="minorHAnsi"/>
          <w:color w:val="000000"/>
          <w:sz w:val="20"/>
          <w:lang w:eastAsia="fr-FR"/>
        </w:rPr>
        <w:t xml:space="preserve"> reste facultative. Si vous ne voulez pas cotiser, </w:t>
      </w:r>
      <w:r>
        <w:rPr>
          <w:rFonts w:asciiTheme="minorHAnsi" w:eastAsia="Times New Roman" w:hAnsiTheme="minorHAnsi"/>
          <w:color w:val="000000"/>
          <w:sz w:val="20"/>
          <w:lang w:eastAsia="fr-FR"/>
        </w:rPr>
        <w:t xml:space="preserve">merci de cocher cette case </w:t>
      </w:r>
    </w:p>
    <w:p w14:paraId="7CDB35BC"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4 – Assurances </w:t>
      </w:r>
    </w:p>
    <w:p w14:paraId="00A963FD" w14:textId="7519ABA5"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L’assurance Individuelle Accident est obligatoire. Bien que vous ayez la possibilité de produire une attestation de votre propre assureur avec la mention « Individuelle Accident », </w:t>
      </w:r>
      <w:r w:rsidR="00E1034A">
        <w:rPr>
          <w:rFonts w:asciiTheme="minorHAnsi" w:eastAsia="Times New Roman" w:hAnsiTheme="minorHAnsi"/>
          <w:sz w:val="20"/>
          <w:lang w:eastAsia="fr-FR"/>
        </w:rPr>
        <w:t xml:space="preserve">votre enfant sera tout de même assuré par nos soins </w:t>
      </w:r>
      <w:r w:rsidR="00E1034A">
        <w:rPr>
          <w:rFonts w:asciiTheme="minorHAnsi" w:eastAsia="Times New Roman" w:hAnsiTheme="minorHAnsi"/>
          <w:sz w:val="20"/>
          <w:lang w:eastAsia="fr-FR"/>
        </w:rPr>
        <w:t xml:space="preserve">(Assurance </w:t>
      </w:r>
      <w:r w:rsidR="00E1034A">
        <w:rPr>
          <w:rFonts w:asciiTheme="minorHAnsi" w:eastAsia="Times New Roman" w:hAnsiTheme="minorHAnsi"/>
          <w:sz w:val="20"/>
          <w:lang w:eastAsia="fr-FR"/>
        </w:rPr>
        <w:t xml:space="preserve">ALLIANZ - </w:t>
      </w:r>
      <w:r w:rsidR="00E1034A">
        <w:rPr>
          <w:rFonts w:asciiTheme="minorHAnsi" w:eastAsia="Times New Roman" w:hAnsiTheme="minorHAnsi"/>
          <w:sz w:val="20"/>
          <w:lang w:eastAsia="fr-FR"/>
        </w:rPr>
        <w:t xml:space="preserve">Jean-Pierre </w:t>
      </w:r>
      <w:proofErr w:type="spellStart"/>
      <w:r w:rsidR="00E1034A">
        <w:rPr>
          <w:rFonts w:asciiTheme="minorHAnsi" w:eastAsia="Times New Roman" w:hAnsiTheme="minorHAnsi"/>
          <w:sz w:val="20"/>
          <w:lang w:eastAsia="fr-FR"/>
        </w:rPr>
        <w:t>Capellari</w:t>
      </w:r>
      <w:proofErr w:type="spellEnd"/>
      <w:r w:rsidR="00E1034A">
        <w:rPr>
          <w:rFonts w:asciiTheme="minorHAnsi" w:eastAsia="Times New Roman" w:hAnsiTheme="minorHAnsi"/>
          <w:sz w:val="20"/>
          <w:lang w:eastAsia="fr-FR"/>
        </w:rPr>
        <w:t xml:space="preserve"> – </w:t>
      </w:r>
      <w:r w:rsidR="00E1034A">
        <w:rPr>
          <w:rFonts w:asciiTheme="minorHAnsi" w:eastAsia="Times New Roman" w:hAnsiTheme="minorHAnsi"/>
          <w:sz w:val="20"/>
          <w:lang w:eastAsia="fr-FR"/>
        </w:rPr>
        <w:t xml:space="preserve">7, rue Jacques Le Caron - </w:t>
      </w:r>
      <w:r w:rsidR="00E1034A">
        <w:rPr>
          <w:rFonts w:asciiTheme="minorHAnsi" w:eastAsia="Times New Roman" w:hAnsiTheme="minorHAnsi"/>
          <w:sz w:val="20"/>
          <w:lang w:eastAsia="fr-FR"/>
        </w:rPr>
        <w:t xml:space="preserve">Arras) </w:t>
      </w:r>
      <w:r w:rsidRPr="005B74C5">
        <w:rPr>
          <w:rFonts w:asciiTheme="minorHAnsi" w:eastAsia="Times New Roman" w:hAnsiTheme="minorHAnsi"/>
          <w:sz w:val="20"/>
          <w:lang w:eastAsia="fr-FR"/>
        </w:rPr>
        <w:t>qui a la responsabilité de vérifier l’existence de</w:t>
      </w:r>
      <w:r w:rsidR="00E1034A">
        <w:rPr>
          <w:rFonts w:asciiTheme="minorHAnsi" w:eastAsia="Times New Roman" w:hAnsiTheme="minorHAnsi"/>
          <w:sz w:val="20"/>
          <w:lang w:eastAsia="fr-FR"/>
        </w:rPr>
        <w:t xml:space="preserve"> </w:t>
      </w:r>
      <w:r w:rsidRPr="005B74C5">
        <w:rPr>
          <w:rFonts w:asciiTheme="minorHAnsi" w:eastAsia="Times New Roman" w:hAnsiTheme="minorHAnsi"/>
          <w:sz w:val="20"/>
          <w:lang w:eastAsia="fr-FR"/>
        </w:rPr>
        <w:t xml:space="preserve">cette assurance personnelle bien formée pour votre enfant. En effet, comme gardien de votre enfant, la responsabilité de l’établissement sera toujours recherchée. </w:t>
      </w:r>
      <w:r w:rsidR="00E1034A">
        <w:rPr>
          <w:rFonts w:asciiTheme="minorHAnsi" w:eastAsia="Times New Roman" w:hAnsiTheme="minorHAnsi"/>
          <w:sz w:val="20"/>
          <w:lang w:eastAsia="fr-FR"/>
        </w:rPr>
        <w:t>Cette assurance est comprise dans la contribution des familles.</w:t>
      </w:r>
    </w:p>
    <w:p w14:paraId="7D6D8998"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5 – Dégradation du matériel </w:t>
      </w:r>
    </w:p>
    <w:p w14:paraId="6E447E42"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Toute dégradation de matériel par un élève fera l'objet d'un remboursement par le(s) parent(s), sur la base du coût réel de réparation ou de remplacement pour la part non prise en charge par les assurances. </w:t>
      </w:r>
    </w:p>
    <w:p w14:paraId="54ACA0E3" w14:textId="77777777" w:rsidR="005B74C5" w:rsidRPr="005B74C5" w:rsidRDefault="005B74C5" w:rsidP="005B74C5">
      <w:pPr>
        <w:spacing w:before="48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lastRenderedPageBreak/>
        <w:t xml:space="preserve">Article 6 – Durée  </w:t>
      </w:r>
    </w:p>
    <w:p w14:paraId="7DA5087E"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6.1. : La présente convention est conclue pour la durée d’une année scolaire. </w:t>
      </w:r>
    </w:p>
    <w:p w14:paraId="3F43B66B" w14:textId="12EF7D61" w:rsidR="005B74C5" w:rsidRPr="005B74C5" w:rsidRDefault="005B74C5" w:rsidP="001F6650">
      <w:pPr>
        <w:spacing w:before="120" w:after="12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6.2. : La présente convention est renouvelée chaque année, par tacite reconduction, par l’envoi par l’établissement et le retour par le(s) parent(s), de la fiche de poursuite de scolarité.</w:t>
      </w:r>
    </w:p>
    <w:p w14:paraId="23BA0F66"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6.3. : Une faculté de désistement est ouverte aux parents d’élèves pour une durée de trois semaines à compter de l’envoi des tarifs applicables pour l’année scolaire à venir. </w:t>
      </w:r>
    </w:p>
    <w:p w14:paraId="33ED7E71"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7 – Résiliation  </w:t>
      </w:r>
    </w:p>
    <w:p w14:paraId="39188C58" w14:textId="77777777" w:rsidR="005B74C5" w:rsidRPr="005B74C5" w:rsidRDefault="005B74C5" w:rsidP="001F6650">
      <w:pPr>
        <w:spacing w:after="12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7.1. : Si la résiliation intervient en cours d’année scolaire, pour l’une ou l’autre des causes réelles et sérieuses exposées ci-dessous, la contribution des familles au montant de la scolarisation est due pour le mois en cours. </w:t>
      </w:r>
    </w:p>
    <w:p w14:paraId="7DCCD6E5"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7.2. : Les causes réelles et sérieuses de résiliation de la convention en cours d’année scolaire sont : </w:t>
      </w:r>
    </w:p>
    <w:p w14:paraId="365D019C"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Pour le(s) parent(s) : </w:t>
      </w:r>
    </w:p>
    <w:p w14:paraId="29137F3C" w14:textId="77777777" w:rsidR="005B74C5" w:rsidRPr="005B74C5" w:rsidRDefault="005B74C5" w:rsidP="005B74C5">
      <w:pPr>
        <w:numPr>
          <w:ilvl w:val="0"/>
          <w:numId w:val="1"/>
        </w:numPr>
        <w:spacing w:after="0" w:line="240" w:lineRule="auto"/>
        <w:ind w:left="567" w:hanging="142"/>
        <w:jc w:val="both"/>
        <w:rPr>
          <w:rFonts w:asciiTheme="minorHAnsi" w:eastAsia="Times New Roman" w:hAnsiTheme="minorHAnsi"/>
          <w:sz w:val="20"/>
          <w:lang w:eastAsia="fr-FR"/>
        </w:rPr>
      </w:pPr>
      <w:r w:rsidRPr="005B74C5">
        <w:rPr>
          <w:rFonts w:asciiTheme="minorHAnsi" w:eastAsia="Times New Roman" w:hAnsiTheme="minorHAnsi"/>
          <w:sz w:val="20"/>
          <w:lang w:eastAsia="fr-FR"/>
        </w:rPr>
        <w:t>Un déménagement à une distance incompatible avec le suivi de l’activité scolaire dans l’établissement.</w:t>
      </w:r>
    </w:p>
    <w:p w14:paraId="6C04F829" w14:textId="77777777" w:rsidR="005B74C5" w:rsidRPr="005B74C5" w:rsidRDefault="005B74C5" w:rsidP="005B74C5">
      <w:pPr>
        <w:spacing w:after="0" w:line="240" w:lineRule="auto"/>
        <w:ind w:left="567" w:hanging="142"/>
        <w:jc w:val="both"/>
        <w:rPr>
          <w:rFonts w:asciiTheme="minorHAnsi" w:eastAsia="Times New Roman" w:hAnsiTheme="minorHAnsi" w:cs="Calibri"/>
          <w:sz w:val="20"/>
          <w:lang w:eastAsia="fr-FR"/>
        </w:rPr>
      </w:pPr>
      <w:r w:rsidRPr="005B74C5">
        <w:rPr>
          <w:rFonts w:asciiTheme="minorHAnsi" w:eastAsia="Times New Roman" w:hAnsiTheme="minorHAnsi"/>
          <w:sz w:val="20"/>
          <w:lang w:eastAsia="fr-FR"/>
        </w:rPr>
        <w:t xml:space="preserve">• </w:t>
      </w:r>
      <w:r w:rsidRPr="005B74C5">
        <w:rPr>
          <w:rFonts w:asciiTheme="minorHAnsi" w:eastAsia="Times New Roman" w:hAnsiTheme="minorHAnsi" w:cs="Calibri"/>
          <w:sz w:val="20"/>
          <w:lang w:eastAsia="fr-FR"/>
        </w:rPr>
        <w:t>Changement notable dans la situation familiale de l'enfant.</w:t>
      </w:r>
    </w:p>
    <w:p w14:paraId="15B13528" w14:textId="77777777" w:rsidR="005B74C5" w:rsidRPr="005B74C5" w:rsidRDefault="005B74C5" w:rsidP="005B74C5">
      <w:pPr>
        <w:spacing w:after="0" w:line="240" w:lineRule="auto"/>
        <w:ind w:left="567" w:hanging="142"/>
        <w:jc w:val="both"/>
        <w:rPr>
          <w:rFonts w:asciiTheme="minorHAnsi" w:eastAsia="Times New Roman" w:hAnsiTheme="minorHAnsi"/>
          <w:sz w:val="20"/>
          <w:lang w:eastAsia="fr-FR"/>
        </w:rPr>
      </w:pPr>
    </w:p>
    <w:p w14:paraId="4A510789"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Pour l’établissement ou les parents : </w:t>
      </w:r>
    </w:p>
    <w:p w14:paraId="219B01F7" w14:textId="77777777" w:rsidR="005B74C5" w:rsidRPr="005B74C5" w:rsidRDefault="005B74C5" w:rsidP="005B74C5">
      <w:pPr>
        <w:spacing w:after="0" w:line="240" w:lineRule="auto"/>
        <w:ind w:left="714" w:hanging="357"/>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 Un changement d’orientation vers une formation non assurée par l’établissement. </w:t>
      </w:r>
    </w:p>
    <w:p w14:paraId="52A7297C" w14:textId="77777777" w:rsidR="005B74C5" w:rsidRPr="005B74C5" w:rsidRDefault="005B74C5" w:rsidP="005B74C5">
      <w:pPr>
        <w:spacing w:after="0" w:line="240" w:lineRule="auto"/>
        <w:ind w:left="714" w:hanging="357"/>
        <w:jc w:val="both"/>
        <w:rPr>
          <w:rFonts w:asciiTheme="minorHAnsi" w:eastAsia="Times New Roman" w:hAnsiTheme="minorHAnsi"/>
          <w:sz w:val="20"/>
          <w:lang w:eastAsia="fr-FR"/>
        </w:rPr>
      </w:pPr>
      <w:r w:rsidRPr="005B74C5">
        <w:rPr>
          <w:rFonts w:asciiTheme="minorHAnsi" w:eastAsia="Times New Roman" w:hAnsiTheme="minorHAnsi"/>
          <w:sz w:val="20"/>
          <w:lang w:eastAsia="fr-FR"/>
        </w:rPr>
        <w:t>• Tout autre motif légitime accepté expressément par les parties.</w:t>
      </w:r>
    </w:p>
    <w:p w14:paraId="71EF6232" w14:textId="77777777" w:rsidR="005B74C5" w:rsidRPr="005B74C5" w:rsidRDefault="005B74C5" w:rsidP="005B74C5">
      <w:pPr>
        <w:spacing w:after="0" w:line="240" w:lineRule="auto"/>
        <w:ind w:left="714" w:hanging="357"/>
        <w:jc w:val="both"/>
        <w:rPr>
          <w:rFonts w:asciiTheme="minorHAnsi" w:eastAsia="Times New Roman" w:hAnsiTheme="minorHAnsi"/>
          <w:sz w:val="20"/>
          <w:lang w:eastAsia="fr-FR"/>
        </w:rPr>
      </w:pPr>
      <w:r w:rsidRPr="005B74C5">
        <w:rPr>
          <w:rFonts w:asciiTheme="minorHAnsi" w:eastAsia="Times New Roman" w:hAnsiTheme="minorHAnsi"/>
          <w:sz w:val="20"/>
          <w:lang w:eastAsia="fr-FR"/>
        </w:rPr>
        <w:t>• En cas de cessation d’activité ou de fermeture imposée de la classe.</w:t>
      </w:r>
    </w:p>
    <w:p w14:paraId="07970470" w14:textId="77777777" w:rsidR="005B74C5" w:rsidRPr="005B74C5" w:rsidRDefault="005B74C5" w:rsidP="001F6650">
      <w:pPr>
        <w:spacing w:before="120"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7.3. : L’établissement ne peut résilier de plein droit la convention que pour les motifs suivants :</w:t>
      </w:r>
    </w:p>
    <w:p w14:paraId="4792024C" w14:textId="77777777" w:rsidR="005B74C5" w:rsidRPr="005B74C5" w:rsidRDefault="005B74C5" w:rsidP="005B74C5">
      <w:pPr>
        <w:numPr>
          <w:ilvl w:val="0"/>
          <w:numId w:val="2"/>
        </w:numPr>
        <w:spacing w:after="0" w:line="240" w:lineRule="auto"/>
        <w:ind w:left="499" w:hanging="142"/>
        <w:jc w:val="both"/>
        <w:rPr>
          <w:rFonts w:asciiTheme="minorHAnsi" w:eastAsia="Times New Roman" w:hAnsiTheme="minorHAnsi"/>
          <w:sz w:val="20"/>
          <w:lang w:eastAsia="fr-FR"/>
        </w:rPr>
      </w:pPr>
      <w:r w:rsidRPr="002B5D04">
        <w:rPr>
          <w:rFonts w:asciiTheme="minorHAnsi" w:eastAsia="Times New Roman" w:hAnsiTheme="minorHAnsi"/>
          <w:sz w:val="20"/>
          <w:u w:val="single"/>
          <w:lang w:eastAsia="fr-FR"/>
        </w:rPr>
        <w:t>Une décision du conseil de discipline, une solution de reclassement dans un établissement de l’enseignement catholique est proposée</w:t>
      </w:r>
      <w:r w:rsidRPr="005B74C5">
        <w:rPr>
          <w:rFonts w:asciiTheme="minorHAnsi" w:eastAsia="Times New Roman" w:hAnsiTheme="minorHAnsi"/>
          <w:sz w:val="20"/>
          <w:lang w:eastAsia="fr-FR"/>
        </w:rPr>
        <w:t xml:space="preserve">. </w:t>
      </w:r>
    </w:p>
    <w:p w14:paraId="476EEDA2" w14:textId="77777777" w:rsidR="005B74C5" w:rsidRPr="005B74C5" w:rsidRDefault="005B74C5" w:rsidP="005B74C5">
      <w:pPr>
        <w:spacing w:after="0" w:line="240" w:lineRule="auto"/>
        <w:ind w:left="499" w:hanging="142"/>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 </w:t>
      </w:r>
      <w:r w:rsidRPr="002B5D04">
        <w:rPr>
          <w:rFonts w:asciiTheme="minorHAnsi" w:eastAsia="Times New Roman" w:hAnsiTheme="minorHAnsi"/>
          <w:sz w:val="20"/>
          <w:u w:val="single"/>
          <w:lang w:eastAsia="fr-FR"/>
        </w:rPr>
        <w:t>Une décision du chef d’établissement, constatant en fin d’année scolaire, l’absence ou un retard excessif dans les règlements de la contribution des familles ou des prestations annexes</w:t>
      </w:r>
      <w:r w:rsidRPr="002B5D04">
        <w:rPr>
          <w:rFonts w:asciiTheme="minorHAnsi" w:eastAsia="Times New Roman" w:hAnsiTheme="minorHAnsi"/>
          <w:sz w:val="20"/>
          <w:lang w:eastAsia="fr-FR"/>
        </w:rPr>
        <w:t>.</w:t>
      </w:r>
    </w:p>
    <w:p w14:paraId="059F3965"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Article 8 – Droit d'accès aux informations recueillies</w:t>
      </w:r>
    </w:p>
    <w:p w14:paraId="48698D7D"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Les informations recueillies dans les documents annexes sont obligatoires pour l’inscription dans l’établissement. Elles font l’objet d’un traitement informatique et sont conservées conformément à la loi, au départ de l’élève, dans les archives de l’établissement. </w:t>
      </w:r>
    </w:p>
    <w:p w14:paraId="1465DE49"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Certaines données sont transmises, à leur demande, au rectorat de l’Académie ainsi qu’aux Organismes de l'Enseignement catholique auxquels est lié l’établissement. </w:t>
      </w:r>
    </w:p>
    <w:p w14:paraId="230D6340"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Sauf opposition du (des) parent(s), une photo d’identité numérisée sera conservée par l’établissement pour l’année en cours ; elle ne sera jamais communiquée à des tiers sans accord préalable des parents. </w:t>
      </w:r>
    </w:p>
    <w:p w14:paraId="53A541BA"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Sauf opposition du (des) parent(s), une photo de l’élève pourra être publiée dans le journal de l’école ou tout autre</w:t>
      </w:r>
      <w:r w:rsidRPr="005B74C5">
        <w:rPr>
          <w:rFonts w:asciiTheme="minorHAnsi" w:eastAsia="Times New Roman" w:hAnsiTheme="minorHAnsi"/>
          <w:b/>
          <w:sz w:val="20"/>
          <w:lang w:eastAsia="fr-FR"/>
        </w:rPr>
        <w:t xml:space="preserve"> </w:t>
      </w:r>
      <w:r w:rsidRPr="005B74C5">
        <w:rPr>
          <w:rFonts w:asciiTheme="minorHAnsi" w:eastAsia="Times New Roman" w:hAnsiTheme="minorHAnsi"/>
          <w:sz w:val="20"/>
          <w:lang w:eastAsia="fr-FR"/>
        </w:rPr>
        <w:t xml:space="preserve">document écrit de l’établissement (y compris sur le site internet de l’école). </w:t>
      </w:r>
    </w:p>
    <w:p w14:paraId="5A42B56D" w14:textId="5EC0C8A0" w:rsidR="002B5D04" w:rsidRPr="002B5D04" w:rsidRDefault="002B5D04" w:rsidP="002B5D04">
      <w:pPr>
        <w:spacing w:after="0" w:line="240" w:lineRule="auto"/>
        <w:jc w:val="both"/>
        <w:rPr>
          <w:rFonts w:asciiTheme="minorHAnsi" w:eastAsia="Times New Roman" w:hAnsiTheme="minorHAnsi"/>
          <w:color w:val="FF0000"/>
          <w:sz w:val="20"/>
          <w:lang w:eastAsia="fr-FR"/>
        </w:rPr>
      </w:pPr>
      <w:r w:rsidRPr="002B5D04">
        <w:rPr>
          <w:rFonts w:eastAsia="Times New Roman"/>
          <w:bCs/>
          <w:sz w:val="20"/>
          <w:szCs w:val="20"/>
        </w:rPr>
        <w:t>Conformément à la loi "informatique et libertés" et à l’ensemble de la règlementation sur la protection des données personnelles -RGPD- les parents bénéficient d’un droit d’accès et de rectification aux informations concernant leur enfant. Pour exercer ce droit et obtenir communication des informations vous concernant, les parents pourront s’adresser au chef d'établissement.</w:t>
      </w:r>
    </w:p>
    <w:p w14:paraId="386D7588" w14:textId="77777777" w:rsidR="002B5D04" w:rsidRPr="000C4883" w:rsidRDefault="002B5D04" w:rsidP="005B74C5">
      <w:pPr>
        <w:spacing w:after="0" w:line="240" w:lineRule="auto"/>
        <w:jc w:val="both"/>
        <w:rPr>
          <w:rFonts w:asciiTheme="minorHAnsi" w:eastAsia="Times New Roman" w:hAnsiTheme="minorHAnsi"/>
          <w:color w:val="FF0000"/>
          <w:sz w:val="20"/>
          <w:lang w:eastAsia="fr-FR"/>
        </w:rPr>
      </w:pPr>
    </w:p>
    <w:p w14:paraId="2FE179EA"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Article 9 – Arbitrage</w:t>
      </w:r>
    </w:p>
    <w:p w14:paraId="780ED43B"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Pour toute divergence d'interprétation de la présente convention, les parties conviennent de recourir à la médiation de la Direction Diocésaine d’Arras.</w:t>
      </w:r>
    </w:p>
    <w:p w14:paraId="6BF0CD8C" w14:textId="77777777" w:rsidR="005B74C5" w:rsidRPr="005B74C5" w:rsidRDefault="005B74C5" w:rsidP="005B74C5">
      <w:pPr>
        <w:spacing w:after="0" w:line="240" w:lineRule="auto"/>
        <w:jc w:val="both"/>
        <w:rPr>
          <w:rFonts w:asciiTheme="minorHAnsi" w:eastAsia="Times New Roman" w:hAnsiTheme="minorHAnsi"/>
          <w:sz w:val="20"/>
          <w:lang w:eastAsia="fr-FR"/>
        </w:rPr>
      </w:pPr>
    </w:p>
    <w:p w14:paraId="100A6647" w14:textId="77777777" w:rsidR="005B74C5" w:rsidRPr="005B74C5" w:rsidRDefault="005B74C5" w:rsidP="005B74C5">
      <w:pPr>
        <w:spacing w:after="0" w:line="240" w:lineRule="auto"/>
        <w:ind w:left="5670"/>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A ……………………………… </w:t>
      </w:r>
    </w:p>
    <w:p w14:paraId="7A02735A" w14:textId="77777777" w:rsidR="005B74C5" w:rsidRPr="005B74C5" w:rsidRDefault="005B74C5" w:rsidP="005B74C5">
      <w:pPr>
        <w:spacing w:after="0" w:line="240" w:lineRule="auto"/>
        <w:ind w:left="5670"/>
        <w:jc w:val="both"/>
        <w:rPr>
          <w:rFonts w:asciiTheme="minorHAnsi" w:eastAsia="Times New Roman" w:hAnsiTheme="minorHAnsi"/>
          <w:sz w:val="20"/>
          <w:lang w:eastAsia="fr-FR"/>
        </w:rPr>
      </w:pPr>
    </w:p>
    <w:p w14:paraId="4B10416D" w14:textId="77777777" w:rsidR="005B74C5" w:rsidRPr="005B74C5" w:rsidRDefault="005B74C5" w:rsidP="005B74C5">
      <w:pPr>
        <w:spacing w:after="0" w:line="240" w:lineRule="auto"/>
        <w:ind w:left="5670"/>
        <w:jc w:val="both"/>
        <w:rPr>
          <w:rFonts w:asciiTheme="minorHAnsi" w:eastAsia="Times New Roman" w:hAnsiTheme="minorHAnsi"/>
          <w:sz w:val="20"/>
          <w:lang w:eastAsia="fr-FR"/>
        </w:rPr>
      </w:pPr>
      <w:r w:rsidRPr="005B74C5">
        <w:rPr>
          <w:rFonts w:asciiTheme="minorHAnsi" w:eastAsia="Times New Roman" w:hAnsiTheme="minorHAnsi"/>
          <w:sz w:val="20"/>
          <w:lang w:eastAsia="fr-FR"/>
        </w:rPr>
        <w:t>Le ………………………</w:t>
      </w:r>
      <w:proofErr w:type="gramStart"/>
      <w:r w:rsidRPr="005B74C5">
        <w:rPr>
          <w:rFonts w:asciiTheme="minorHAnsi" w:eastAsia="Times New Roman" w:hAnsiTheme="minorHAnsi"/>
          <w:sz w:val="20"/>
          <w:lang w:eastAsia="fr-FR"/>
        </w:rPr>
        <w:t>…….</w:t>
      </w:r>
      <w:proofErr w:type="gramEnd"/>
      <w:r w:rsidRPr="005B74C5">
        <w:rPr>
          <w:rFonts w:asciiTheme="minorHAnsi" w:eastAsia="Times New Roman" w:hAnsiTheme="minorHAnsi"/>
          <w:sz w:val="20"/>
          <w:lang w:eastAsia="fr-FR"/>
        </w:rPr>
        <w:t xml:space="preserve">. </w:t>
      </w:r>
    </w:p>
    <w:p w14:paraId="30D2BC2F" w14:textId="64B00D49" w:rsidR="005B74C5" w:rsidRPr="005B74C5" w:rsidRDefault="005B74C5" w:rsidP="005B74C5">
      <w:pPr>
        <w:spacing w:after="0" w:line="240" w:lineRule="auto"/>
        <w:ind w:left="5670"/>
        <w:jc w:val="both"/>
        <w:rPr>
          <w:rFonts w:asciiTheme="minorHAnsi" w:eastAsia="Times New Roman" w:hAnsiTheme="minorHAnsi"/>
          <w:sz w:val="20"/>
          <w:lang w:eastAsia="fr-FR"/>
        </w:rPr>
      </w:pPr>
    </w:p>
    <w:tbl>
      <w:tblPr>
        <w:tblW w:w="9464" w:type="dxa"/>
        <w:tblInd w:w="661" w:type="dxa"/>
        <w:tblLook w:val="04A0" w:firstRow="1" w:lastRow="0" w:firstColumn="1" w:lastColumn="0" w:noHBand="0" w:noVBand="1"/>
      </w:tblPr>
      <w:tblGrid>
        <w:gridCol w:w="3510"/>
        <w:gridCol w:w="5954"/>
      </w:tblGrid>
      <w:tr w:rsidR="005B74C5" w:rsidRPr="005B74C5" w14:paraId="1C295BC3" w14:textId="77777777" w:rsidTr="00862660">
        <w:trPr>
          <w:trHeight w:val="1813"/>
        </w:trPr>
        <w:tc>
          <w:tcPr>
            <w:tcW w:w="3510" w:type="dxa"/>
          </w:tcPr>
          <w:p w14:paraId="1F8A24B4" w14:textId="0DABD623" w:rsidR="005B74C5" w:rsidRPr="005B74C5" w:rsidRDefault="002B5D04" w:rsidP="005B74C5">
            <w:pPr>
              <w:spacing w:after="0" w:line="240" w:lineRule="auto"/>
              <w:jc w:val="center"/>
              <w:rPr>
                <w:rFonts w:asciiTheme="minorHAnsi" w:eastAsia="Times New Roman" w:hAnsiTheme="minorHAnsi"/>
                <w:sz w:val="20"/>
                <w:lang w:eastAsia="fr-FR"/>
              </w:rPr>
            </w:pPr>
            <w:r>
              <w:rPr>
                <w:rFonts w:asciiTheme="minorHAnsi" w:eastAsia="Times New Roman" w:hAnsiTheme="minorHAnsi"/>
                <w:sz w:val="20"/>
                <w:lang w:eastAsia="fr-FR"/>
              </w:rPr>
              <w:t xml:space="preserve">Le </w:t>
            </w:r>
            <w:r w:rsidR="005B74C5" w:rsidRPr="005B74C5">
              <w:rPr>
                <w:rFonts w:asciiTheme="minorHAnsi" w:eastAsia="Times New Roman" w:hAnsiTheme="minorHAnsi"/>
                <w:sz w:val="20"/>
                <w:lang w:eastAsia="fr-FR"/>
              </w:rPr>
              <w:t>Chef d’établissement</w:t>
            </w:r>
          </w:p>
          <w:p w14:paraId="11AEC7C3" w14:textId="50FA8F7F" w:rsidR="005B74C5" w:rsidRPr="005B74C5" w:rsidRDefault="002B5D04" w:rsidP="005B74C5">
            <w:pPr>
              <w:spacing w:after="0" w:line="240" w:lineRule="auto"/>
              <w:jc w:val="both"/>
              <w:rPr>
                <w:rFonts w:asciiTheme="minorHAnsi" w:eastAsia="Times New Roman" w:hAnsiTheme="minorHAnsi"/>
                <w:sz w:val="20"/>
                <w:lang w:eastAsia="fr-FR"/>
              </w:rPr>
            </w:pPr>
            <w:r>
              <w:rPr>
                <w:rFonts w:asciiTheme="minorHAnsi" w:eastAsia="Times New Roman" w:hAnsiTheme="minorHAnsi"/>
                <w:noProof/>
                <w:sz w:val="20"/>
                <w:lang w:eastAsia="fr-FR"/>
              </w:rPr>
              <mc:AlternateContent>
                <mc:Choice Requires="wps">
                  <w:drawing>
                    <wp:anchor distT="0" distB="0" distL="114300" distR="114300" simplePos="0" relativeHeight="251645952" behindDoc="0" locked="0" layoutInCell="1" allowOverlap="1" wp14:anchorId="715A77CF" wp14:editId="1870386D">
                      <wp:simplePos x="0" y="0"/>
                      <wp:positionH relativeFrom="column">
                        <wp:posOffset>162155</wp:posOffset>
                      </wp:positionH>
                      <wp:positionV relativeFrom="paragraph">
                        <wp:posOffset>244945</wp:posOffset>
                      </wp:positionV>
                      <wp:extent cx="1691937" cy="641267"/>
                      <wp:effectExtent l="0" t="0" r="22860" b="26035"/>
                      <wp:wrapNone/>
                      <wp:docPr id="1" name="Rectangle : coins arrondis 1"/>
                      <wp:cNvGraphicFramePr/>
                      <a:graphic xmlns:a="http://schemas.openxmlformats.org/drawingml/2006/main">
                        <a:graphicData uri="http://schemas.microsoft.com/office/word/2010/wordprocessingShape">
                          <wps:wsp>
                            <wps:cNvSpPr/>
                            <wps:spPr>
                              <a:xfrm>
                                <a:off x="0" y="0"/>
                                <a:ext cx="1691937" cy="641267"/>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9E4CCE" id="Rectangle : coins arrondis 1" o:spid="_x0000_s1026" style="position:absolute;margin-left:12.75pt;margin-top:19.3pt;width:133.2pt;height:50.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" fillcolor="white [3201]" strokecolor="#f79646 [3209]" strokeweight="2pt"/>
                  </w:pict>
                </mc:Fallback>
              </mc:AlternateContent>
            </w:r>
          </w:p>
        </w:tc>
        <w:tc>
          <w:tcPr>
            <w:tcW w:w="5954" w:type="dxa"/>
          </w:tcPr>
          <w:p w14:paraId="195DEF1F" w14:textId="73B39E65" w:rsidR="005B74C5" w:rsidRPr="005B74C5" w:rsidRDefault="005B74C5" w:rsidP="005B74C5">
            <w:pPr>
              <w:spacing w:after="0" w:line="240" w:lineRule="auto"/>
              <w:jc w:val="center"/>
              <w:rPr>
                <w:rFonts w:asciiTheme="minorHAnsi" w:eastAsia="Times New Roman" w:hAnsiTheme="minorHAnsi"/>
                <w:sz w:val="20"/>
                <w:lang w:eastAsia="fr-FR"/>
              </w:rPr>
            </w:pPr>
            <w:r w:rsidRPr="005B74C5">
              <w:rPr>
                <w:rFonts w:asciiTheme="minorHAnsi" w:eastAsia="Times New Roman" w:hAnsiTheme="minorHAnsi"/>
                <w:sz w:val="20"/>
                <w:lang w:eastAsia="fr-FR"/>
              </w:rPr>
              <w:t>Signature du Père, de la Mère,</w:t>
            </w:r>
            <w:r w:rsidR="002B5D04">
              <w:rPr>
                <w:rFonts w:asciiTheme="minorHAnsi" w:eastAsia="Times New Roman" w:hAnsiTheme="minorHAnsi"/>
                <w:sz w:val="20"/>
                <w:lang w:eastAsia="fr-FR"/>
              </w:rPr>
              <w:t xml:space="preserve"> </w:t>
            </w:r>
            <w:r w:rsidRPr="005B74C5">
              <w:rPr>
                <w:rFonts w:asciiTheme="minorHAnsi" w:eastAsia="Times New Roman" w:hAnsiTheme="minorHAnsi"/>
                <w:sz w:val="20"/>
                <w:lang w:eastAsia="fr-FR"/>
              </w:rPr>
              <w:t>des représentants légaux</w:t>
            </w:r>
          </w:p>
          <w:p w14:paraId="43AB42AA" w14:textId="14E696AB" w:rsidR="005B74C5" w:rsidRPr="005B74C5" w:rsidRDefault="002B5D04" w:rsidP="009D79A8">
            <w:pPr>
              <w:spacing w:after="0" w:line="240" w:lineRule="auto"/>
              <w:jc w:val="both"/>
              <w:rPr>
                <w:rFonts w:asciiTheme="minorHAnsi" w:eastAsia="Times New Roman" w:hAnsiTheme="minorHAnsi"/>
                <w:sz w:val="20"/>
                <w:lang w:eastAsia="fr-FR"/>
              </w:rPr>
            </w:pPr>
            <w:r>
              <w:rPr>
                <w:rFonts w:asciiTheme="minorHAnsi" w:eastAsia="Times New Roman" w:hAnsiTheme="minorHAnsi"/>
                <w:noProof/>
                <w:sz w:val="20"/>
                <w:lang w:eastAsia="fr-FR"/>
              </w:rPr>
              <mc:AlternateContent>
                <mc:Choice Requires="wps">
                  <w:drawing>
                    <wp:anchor distT="0" distB="0" distL="114300" distR="114300" simplePos="0" relativeHeight="251670528" behindDoc="0" locked="0" layoutInCell="1" allowOverlap="1" wp14:anchorId="0F929B0F" wp14:editId="7230CB11">
                      <wp:simplePos x="0" y="0"/>
                      <wp:positionH relativeFrom="column">
                        <wp:posOffset>1996547</wp:posOffset>
                      </wp:positionH>
                      <wp:positionV relativeFrom="paragraph">
                        <wp:posOffset>247840</wp:posOffset>
                      </wp:positionV>
                      <wp:extent cx="1988820" cy="640715"/>
                      <wp:effectExtent l="0" t="0" r="11430" b="26035"/>
                      <wp:wrapNone/>
                      <wp:docPr id="3" name="Rectangle : coins arrondis 3"/>
                      <wp:cNvGraphicFramePr/>
                      <a:graphic xmlns:a="http://schemas.openxmlformats.org/drawingml/2006/main">
                        <a:graphicData uri="http://schemas.microsoft.com/office/word/2010/wordprocessingShape">
                          <wps:wsp>
                            <wps:cNvSpPr/>
                            <wps:spPr>
                              <a:xfrm>
                                <a:off x="0" y="0"/>
                                <a:ext cx="1988820" cy="64071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6C58B9" id="Rectangle : coins arrondis 3" o:spid="_x0000_s1026" style="position:absolute;margin-left:157.2pt;margin-top:19.5pt;width:156.6pt;height:50.4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" fillcolor="window" strokecolor="#f79646" strokeweight="2pt"/>
                  </w:pict>
                </mc:Fallback>
              </mc:AlternateContent>
            </w:r>
            <w:r>
              <w:rPr>
                <w:rFonts w:asciiTheme="minorHAnsi" w:eastAsia="Times New Roman" w:hAnsiTheme="minorHAnsi"/>
                <w:noProof/>
                <w:sz w:val="20"/>
                <w:lang w:eastAsia="fr-FR"/>
              </w:rPr>
              <mc:AlternateContent>
                <mc:Choice Requires="wps">
                  <w:drawing>
                    <wp:anchor distT="0" distB="0" distL="114300" distR="114300" simplePos="0" relativeHeight="251656192" behindDoc="0" locked="0" layoutInCell="1" allowOverlap="1" wp14:anchorId="522BF34F" wp14:editId="07783EEA">
                      <wp:simplePos x="0" y="0"/>
                      <wp:positionH relativeFrom="column">
                        <wp:posOffset>-151056</wp:posOffset>
                      </wp:positionH>
                      <wp:positionV relativeFrom="paragraph">
                        <wp:posOffset>247840</wp:posOffset>
                      </wp:positionV>
                      <wp:extent cx="1989117" cy="641267"/>
                      <wp:effectExtent l="0" t="0" r="11430" b="26035"/>
                      <wp:wrapNone/>
                      <wp:docPr id="2" name="Rectangle : coins arrondis 2"/>
                      <wp:cNvGraphicFramePr/>
                      <a:graphic xmlns:a="http://schemas.openxmlformats.org/drawingml/2006/main">
                        <a:graphicData uri="http://schemas.microsoft.com/office/word/2010/wordprocessingShape">
                          <wps:wsp>
                            <wps:cNvSpPr/>
                            <wps:spPr>
                              <a:xfrm>
                                <a:off x="0" y="0"/>
                                <a:ext cx="1989117" cy="641267"/>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A88AC6" id="Rectangle : coins arrondis 2" o:spid="_x0000_s1026" style="position:absolute;margin-left:-11.9pt;margin-top:19.5pt;width:156.6pt;height:50.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" fillcolor="window" strokecolor="#f79646" strokeweight="2pt"/>
                  </w:pict>
                </mc:Fallback>
              </mc:AlternateContent>
            </w:r>
          </w:p>
        </w:tc>
      </w:tr>
    </w:tbl>
    <w:p w14:paraId="79B1FFCF" w14:textId="77777777" w:rsidR="00427630" w:rsidRPr="009D79A8" w:rsidRDefault="00427630" w:rsidP="009D79A8">
      <w:pPr>
        <w:spacing w:after="0"/>
        <w:rPr>
          <w:rFonts w:asciiTheme="minorHAnsi" w:hAnsiTheme="minorHAnsi"/>
          <w:sz w:val="8"/>
        </w:rPr>
      </w:pPr>
    </w:p>
    <w:sectPr w:rsidR="00427630" w:rsidRPr="009D79A8" w:rsidSect="005B74C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AB88" w14:textId="77777777" w:rsidR="00CA13C7" w:rsidRDefault="00CA13C7" w:rsidP="005B74C5">
      <w:pPr>
        <w:spacing w:after="0" w:line="240" w:lineRule="auto"/>
      </w:pPr>
      <w:r>
        <w:separator/>
      </w:r>
    </w:p>
  </w:endnote>
  <w:endnote w:type="continuationSeparator" w:id="0">
    <w:p w14:paraId="0760339E" w14:textId="77777777" w:rsidR="00CA13C7" w:rsidRDefault="00CA13C7" w:rsidP="005B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03768"/>
      <w:docPartObj>
        <w:docPartGallery w:val="Page Numbers (Bottom of Page)"/>
        <w:docPartUnique/>
      </w:docPartObj>
    </w:sdtPr>
    <w:sdtContent>
      <w:sdt>
        <w:sdtPr>
          <w:id w:val="98381352"/>
          <w:docPartObj>
            <w:docPartGallery w:val="Page Numbers (Top of Page)"/>
            <w:docPartUnique/>
          </w:docPartObj>
        </w:sdtPr>
        <w:sdtContent>
          <w:p w14:paraId="1DBD411E" w14:textId="77777777" w:rsidR="005B74C5" w:rsidRDefault="005B74C5" w:rsidP="005B74C5">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5778DE">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778DE">
              <w:rPr>
                <w:b/>
                <w:bCs/>
                <w:noProof/>
              </w:rPr>
              <w:t>2</w:t>
            </w:r>
            <w:r>
              <w:rPr>
                <w:b/>
                <w:bCs/>
                <w:sz w:val="24"/>
                <w:szCs w:val="24"/>
              </w:rPr>
              <w:fldChar w:fldCharType="end"/>
            </w:r>
          </w:p>
        </w:sdtContent>
      </w:sdt>
    </w:sdtContent>
  </w:sdt>
  <w:p w14:paraId="0077ECAD" w14:textId="77777777" w:rsidR="005B74C5" w:rsidRDefault="005B74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A89D" w14:textId="77777777" w:rsidR="00CA13C7" w:rsidRDefault="00CA13C7" w:rsidP="005B74C5">
      <w:pPr>
        <w:spacing w:after="0" w:line="240" w:lineRule="auto"/>
      </w:pPr>
      <w:r>
        <w:separator/>
      </w:r>
    </w:p>
  </w:footnote>
  <w:footnote w:type="continuationSeparator" w:id="0">
    <w:p w14:paraId="33C1DD87" w14:textId="77777777" w:rsidR="00CA13C7" w:rsidRDefault="00CA13C7" w:rsidP="005B7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35D17"/>
    <w:multiLevelType w:val="hybridMultilevel"/>
    <w:tmpl w:val="F6D859A8"/>
    <w:lvl w:ilvl="0" w:tplc="64FEF4F8">
      <w:start w:val="1"/>
      <w:numFmt w:val="bullet"/>
      <w:lvlText w:val="•"/>
      <w:lvlJc w:val="left"/>
      <w:pPr>
        <w:ind w:left="1145"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272C11"/>
    <w:multiLevelType w:val="hybridMultilevel"/>
    <w:tmpl w:val="91AC05AA"/>
    <w:lvl w:ilvl="0" w:tplc="3F446E8A">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6058754">
    <w:abstractNumId w:val="0"/>
  </w:num>
  <w:num w:numId="2" w16cid:durableId="369688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25"/>
    <w:rsid w:val="000C4883"/>
    <w:rsid w:val="000D38F4"/>
    <w:rsid w:val="0014132B"/>
    <w:rsid w:val="001F6650"/>
    <w:rsid w:val="002B13BE"/>
    <w:rsid w:val="002B5D04"/>
    <w:rsid w:val="00427630"/>
    <w:rsid w:val="00442E78"/>
    <w:rsid w:val="004446D2"/>
    <w:rsid w:val="004F6383"/>
    <w:rsid w:val="005274B4"/>
    <w:rsid w:val="00536925"/>
    <w:rsid w:val="005778DE"/>
    <w:rsid w:val="005B74C5"/>
    <w:rsid w:val="006B47F1"/>
    <w:rsid w:val="007C2802"/>
    <w:rsid w:val="00820D59"/>
    <w:rsid w:val="00890BA3"/>
    <w:rsid w:val="009133B3"/>
    <w:rsid w:val="009D79A8"/>
    <w:rsid w:val="009E11E0"/>
    <w:rsid w:val="00A15132"/>
    <w:rsid w:val="00A8265A"/>
    <w:rsid w:val="00B01501"/>
    <w:rsid w:val="00B56F12"/>
    <w:rsid w:val="00CA13C7"/>
    <w:rsid w:val="00D02DC6"/>
    <w:rsid w:val="00D37D96"/>
    <w:rsid w:val="00E1034A"/>
    <w:rsid w:val="00E9400F"/>
    <w:rsid w:val="00F20D7C"/>
    <w:rsid w:val="00F67C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80A0"/>
  <w15:docId w15:val="{62A27B92-74F5-468D-BE8A-0F31BBC2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C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74C5"/>
    <w:pPr>
      <w:tabs>
        <w:tab w:val="center" w:pos="4536"/>
        <w:tab w:val="right" w:pos="9072"/>
      </w:tabs>
      <w:spacing w:after="0" w:line="240" w:lineRule="auto"/>
    </w:pPr>
  </w:style>
  <w:style w:type="character" w:customStyle="1" w:styleId="En-tteCar">
    <w:name w:val="En-tête Car"/>
    <w:basedOn w:val="Policepardfaut"/>
    <w:link w:val="En-tte"/>
    <w:uiPriority w:val="99"/>
    <w:rsid w:val="005B74C5"/>
    <w:rPr>
      <w:rFonts w:ascii="Calibri" w:eastAsia="Calibri" w:hAnsi="Calibri" w:cs="Times New Roman"/>
    </w:rPr>
  </w:style>
  <w:style w:type="paragraph" w:styleId="Pieddepage">
    <w:name w:val="footer"/>
    <w:basedOn w:val="Normal"/>
    <w:link w:val="PieddepageCar"/>
    <w:uiPriority w:val="99"/>
    <w:unhideWhenUsed/>
    <w:rsid w:val="005B74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4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FFFC-954C-4E59-86FC-8FB049E1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1106</Words>
  <Characters>6087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Comptabilité Ecole Sainte Famille</dc:creator>
  <cp:keywords/>
  <dc:description/>
  <cp:lastModifiedBy>Rudy Bodel</cp:lastModifiedBy>
  <cp:revision>15</cp:revision>
  <dcterms:created xsi:type="dcterms:W3CDTF">2016-06-08T13:25:00Z</dcterms:created>
  <dcterms:modified xsi:type="dcterms:W3CDTF">2023-06-01T07:48:00Z</dcterms:modified>
</cp:coreProperties>
</file>